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3C" w:rsidRDefault="00EC6F3C" w:rsidP="00EC6F3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ПОДДУБРОВСКИЙ СЕЛЬСОВЕТ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19 сентября 2019 г.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оддубровка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№ 61/128</w:t>
      </w:r>
    </w:p>
    <w:p w:rsidR="00EC6F3C" w:rsidRDefault="00EC6F3C" w:rsidP="00EC6F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принятии Положения «О Порядке проведения конкурса по отбору кандидатур на должность г</w:t>
      </w:r>
      <w:r w:rsidR="00EC6F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EC6F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внесенный Председателем Совета депут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атов сельского поселения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проект Положения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Порядке проведения конкурса по отбору кандидатур на должность г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в соответствии со статьей 36 Федерального закона от 06.10.2003 г. № 131-ФЗ "Об общих принципах организации местного самоуправления в Российской Федерации", статьей 4 Закона Липецкой области от 02.10.2014 г. № 322-ОЗ «О некоторых вопросах местного самоуправления в Липецкой области», статьей 35 Ус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тава сельского поселения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учитывая решение постоянной депутатской комиссии по правовым вопросам, Совет депутато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сельского поселения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 Положение «О Порядке проведения конкурса по отбору кандидатур на должность главы </w:t>
      </w:r>
      <w:r w:rsidR="00EC6F3C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(Приложение).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утратившими силу следующий нормативно-правовой акт: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Решение Совета депут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атов сельского поселения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ельсовет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10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.11.2017 г. №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33/75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принятии Положения «О Порядке проведения конкурса по отбору кандидатур на должность главы сельского по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Направить вышеуказанный муниципальный нормативный правовой акт главе </w:t>
      </w:r>
      <w:r w:rsidR="00EC6F3C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</w:t>
      </w:r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селения </w:t>
      </w:r>
      <w:proofErr w:type="spellStart"/>
      <w:r w:rsidR="00EC6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EC6F3C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EC6F3C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для подписания и официального опубликования.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Председатель Совета депутатов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900757" w:rsidRDefault="00EC6F3C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C2D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А.В.Фатеев</w:t>
      </w:r>
    </w:p>
    <w:p w:rsidR="00EC6F3C" w:rsidRPr="00900757" w:rsidRDefault="00EC6F3C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6F3C" w:rsidRPr="00900757" w:rsidRDefault="00EC6F3C" w:rsidP="00EC6F3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Принято решением Совета депутатов</w:t>
      </w:r>
    </w:p>
    <w:p w:rsidR="00EC6F3C" w:rsidRPr="00900757" w:rsidRDefault="00E0001E" w:rsidP="00EC6F3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EC6F3C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EC6F3C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EC6F3C" w:rsidRPr="00900757" w:rsidRDefault="00EC6F3C" w:rsidP="00EC6F3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C6F3C" w:rsidRDefault="00E0001E" w:rsidP="00EC6F3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 сентября 2019 г. № 61/128</w:t>
      </w:r>
    </w:p>
    <w:p w:rsidR="00E0001E" w:rsidRPr="00900757" w:rsidRDefault="00E0001E" w:rsidP="00EC6F3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757" w:rsidRPr="00900757" w:rsidRDefault="000E54FE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EC6F3C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«О порядке проведения конкурса по отбору кандидатур на должность 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главы сельского поселения </w:t>
      </w:r>
      <w:proofErr w:type="spellStart"/>
      <w:r w:rsidR="00EC6F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 Липецкой области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Федерации»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проведения конкурса по отбору кандидатур на должность г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Липецкой области от 2 октября 2014 года № 322-ОЗ «О некоторых вопросах местного самоуправления в Липецкой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области», Уст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авом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регулирует процедуру и условия проведения конкурса по отбору кандидатур на должность г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конкурс), а также определяет процедуру формирования и полномочия комиссии по проведению конкурса по отбору кандидатур на должность г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конкурсная комиссия).</w:t>
      </w:r>
      <w:proofErr w:type="gramEnd"/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Целью проведения конкурса является отбор кандидатов для представления конкурсной комиссией Совету депут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атов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Совет депутатов муниципального образования) для избрания гл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авой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глава муниципального образования).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Основными принципами проведения конкурса являются создание равных условий для всех граждан, соответствующих требованиям, предъявляемым к участникам конкурса действующим законодательством и настоящим Порядком и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Порядок объявления конкурса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Конкурс объявляется решением Совета депутатов муниципального образования.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депутатов муниципального образования определяются дата, время, место и условия проведения конкурса, перечень документов, подлежащих представлению в конкурсную комиссию, место, время и сроки приема документов конкурсной комиссией.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Срок приема документов конкурсной комиссией не должен составлять менее пятнадцати дней.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Решение об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объявлении конкурса Совет депутатов муниципального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принимает не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20 дней до истечения срока полномочий действующего главы муниципального образования, а в случае досрочного прекращения полномочий главы муниципального образования - в течение тридцати дней со дня такого прекращения полномочий.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об объявлении конкурса подлежит опубликованию в районной газете «Новая жизнь», а также на официальном сайте администр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Российской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не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двадцать дней до дня проведения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Формирование и организация деятельности конкурсной комиссии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Одновременно с решением об объявлении конкурса Советом депутатов муниципального образования принимается решение о формировании конкурсной комиссии. В решении указывается персональный состав членов конкурсной комиссии, назначаемых Советом депутатов муниципального образования</w:t>
      </w:r>
      <w:r w:rsidR="00E00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 установленном Регламентом Совета депутатов (дале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Регламент).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Решения Совета депутатов об объявлении конкурса и о назначении членов конкурсной комиссии в день принятия решения направляются главе администрации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Конкурсная комиссия должна быть сформирована не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восемнадцать дней до дня проведения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Общее число членов конкурсной комиссии составляет 6 человек.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Половина ее членов назначаются Советом депутатов муниципального образования, другая половина - главой </w:t>
      </w:r>
      <w:r w:rsidR="006A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B055F9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состав конкурсной комиссии не могут входить муниципальные служащие администрации</w:t>
      </w:r>
      <w:r w:rsidR="00B055F9" w:rsidRP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B055F9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B055F9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руководители муниципальных предприятий и учреждений</w:t>
      </w:r>
      <w:r w:rsidR="00B055F9" w:rsidRP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B055F9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B055F9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 w:rsidRP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 (понятие «конфликт интересов» используется в значении, определенном в статье 10 Федерального закона от 25.12.2008 № 273-ФЗ «О противодействии коррупции»).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конфликта интересов, член конкурсной комиссии незамедлительно или не позднее дня, когда узнал о возникновении конфликта интересов, но до начала заседания конкурсной комиссии должен заявить в письменном виде о наличии конфликта интересов.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конфликта интересов, член конкурсной комиссии освобождается от обязанностей и его полномочия прекращаются досрочно.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90075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,</w:t>
      </w:r>
      <w:proofErr w:type="gramEnd"/>
      <w:r w:rsidRPr="0090075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если назначенный член конкурсной комиссии представит в конкурсную комиссию документы для участия в конкурсе, полномочия такого члена конкурсной комиссии прекращаются.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 и должностное лицо, назначившие члена конкурсной комиссии, в любой период работы конкурсной комиссии могут принять решение о замене назначенного ими члена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Член конкурсной комиссии освобождается от обязанностей члена конкурсной комиссии до истечения срока своих полномочий по решению органа или должностного лица, его назначившего, в случае: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подачи членом конкурсной комиссии заявления в письменной форме о сложении своих полномочий;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смерти члена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появления оснований, предусмотренных абзацами пятым и шестым части 5 настоящей статьи;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возникновения конфликта интересов.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 или должностное лицо, назначившие члена конкурсной комиссии, назначают нового члена конкурсной комиссии одновременно с принятием решения о досрочном прекращении полномочий члена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выбытия члена конкурсной комиссии из ее состава, назначение нового члена конкурсной комиссии производится органом или должностным лицом, назначившим выбывшего члена конкурсной комиссии, не позднее дня очередного заседания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конкурсной комиссии истекают со дня принятия Советом депу</w:t>
      </w:r>
      <w:r w:rsidR="006A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 w:rsidR="006A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 w:rsidRP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об избрании главы</w:t>
      </w:r>
      <w:r w:rsidR="006A6A4B" w:rsidRPr="006A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A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A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A6A4B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 w:rsidRP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Советом депутатов решения об объявлении нового конкурса в соответствии с частями 14 и 15 статьи 5 настоящего Порядка, полномочия конкурсной комиссии истекают со дня принятия указанных решений.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Конкурсная комиссия осуществляет свои полномочия и принимает решения в коллегиальном порядке. Первое организационное заседание конкурсной комиссии проводится после назначения всех ее членов, но не позднее, чем за два дня до дня начала приема документов конкурсной комиссией.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Конкурсная комиссия состоит из председателя, заместителя председателя, секретаря и членов конкурсной комиссии. Председатель, заместитель председателя, секретарь конкурсной комиссии избираются на первом заседании комиссии большинством голосов от установленного числа членов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Председатель конкурсной комиссии: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осуществляет общее руководство работой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определяет дату и повестку заседания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проводит заседания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проводит подсчет голосов по вопросам, вынесенным на рассмотрение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распределяет обязанности между членами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подписывает протоколы заседаний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контролирует исполнение решений, принятых конкурсной комиссией;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рассматривает обращения граждан по вопросам участия в конкурсе;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представляет в Совете депутатов муниципального образования принятое по результатам конкурса решение конкурсной комиссии, оформленное итоговым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протоколом, и кандидатов, на замещение должности главы муниципального образования;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осуществляет иные полномочия, связанные с организацией деятельности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Секретарь конкурсной комиссии: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осуществляет организационное обеспечение деятельности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осуществляет подготовку заседаний конкурсной комиссии, в том числе обеспечивает своевременное извещение членов конкурсной комиссии и иных лиц о дате, времени и месте заседания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оформляет протоколы заседаний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принимает и регистрирует документы от участников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решает иные организационные вопросы, связанные с подготовкой и проведением заседаний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Члены конкурсной комиссии имеют право: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своевременно, не позднее, чем за два дня до заседания конкурсной комиссии, получать информацию о планируемом заседании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выступать на заседании конкурсной комиссии, вносить предложения по вопросам, отнесенным к компетенции конкурсной комиссии, и требовать проведения по данным вопросам голосования;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знакомиться с документами и материалами, непосредственно связанными с проведением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задавать вопросы кандидатам во время проведения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удостовериться в подлинности представленных кандидатами документов;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излагать в письменном виде свое особое мнение в случае несогласия с решением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Члены конкурсной комиссии обязаны: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присутствовать на заседаниях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разглашать сведения о частной жизни кандидатов, ставшие им известными в связи с осуществлением полномочий члена конкурсной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выполнять поручения конкурсной комиссии, председателя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Конкурсная комиссия обладает следующими полномочиями: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организует проведение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обеспечивает соблюдение равенства прав участников конкурса в соответствии с действующим законодательством;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рассматривает документы участников конкурса, поступившие в конкурсную комиссию;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осуществляет проверку соответствия участника конкурса требованиям конкурса и отсутствия ограничений, связанных с участием в конкурсе;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подводит итоги конкурса, принимает решение по их результатам и направляет его в Совет депутатов муниципального образования;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6)рассматривает иные вопросы, возникающие в процессе подготовки и проведения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Организационной формой деятельности конкурсной комиссии являются заседания.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pacing w:val="12"/>
          <w:sz w:val="24"/>
          <w:szCs w:val="24"/>
          <w:shd w:val="clear" w:color="auto" w:fill="FFFFFF"/>
          <w:lang w:eastAsia="ru-RU"/>
        </w:rPr>
        <w:t xml:space="preserve">Заседания конкурсной комиссии проводятся в открытой или закрытой форме. Решение по форме проведения заседания принимается в день </w:t>
      </w:r>
      <w:r w:rsidRPr="00900757">
        <w:rPr>
          <w:rFonts w:ascii="Arial" w:eastAsia="Times New Roman" w:hAnsi="Arial" w:cs="Arial"/>
          <w:color w:val="000000"/>
          <w:spacing w:val="12"/>
          <w:sz w:val="24"/>
          <w:szCs w:val="24"/>
          <w:shd w:val="clear" w:color="auto" w:fill="FFFFFF"/>
          <w:lang w:eastAsia="ru-RU"/>
        </w:rPr>
        <w:lastRenderedPageBreak/>
        <w:t xml:space="preserve">проведения заседания большинством голосов от числа присутствующих членов конкурсной комиссии. В случае рассмотрения информации, связанной со сведениями, составляющими государственную тайну или иную охраняемую законом тайну, иных сведений, информации по которым в соответствии с федеральным и областным законодательством не подлежит разглашению, конкурсной комиссией принимается решение о проведении закрытого заседания. 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На заседании конкурсной комиссии секретарем ведется протокол, в котором отражается информация о ходе заседания и принятых решениях. Протокол оформляется секретарем конкурсной комиссии в день заседания и подписывается председателем и секретарем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Заседание конкурсной комиссии считается правомочным, если на нем присутствует не менее двух третей от установленного числа членов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кворума заседание конкурсной комиссии переносится. О дате нового заседания участники конкурса уведомляются в порядке, установленном частью 3 статьи 5 настоящего Порядка.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Решения конкурсной комиссии принимаются открытым голосованием большинством голосов от установленного числа членов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равенстве голосов решающим является голос председательствующего на заседании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По итогам работы конкурсная комиссия принимает одно из следующих решений: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представлении кандидатур участников конкурса в Совет депутатов муниципального образования для избрания на должность главы муниципального образования;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 признании конкурса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случаях, указанных в пункте 12 статьи 5 настоящего Порядка.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Организационное, правовое, информационное, материально-техническое обеспечение деятельности конкурсной комиссии осуществляет администрация</w:t>
      </w:r>
      <w:r w:rsidR="00D86321" w:rsidRP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 w:rsidRP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Решения конкурсной комиссии в форме выписок из протокола публикуются в ближайшем номере районной газеты «Новая жизнь» и (или) на официальном сайте администрации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 w:rsidRP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 в срок не позднее двух дней со дня принятия решения.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 Представление документов в конкурсную комиссию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Участник конкурса представляет в конкурсную комиссию: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личное заявление об участии в конкурсе согласно приложению 1 к настоящему Порядку в двух экземплярах;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копию паспорта или заменяющего его документа;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копии документов, подтверждающих трудовую деятельность;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копии документов об образовании и о квалификации;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копии документов воинского учета - для граждан, пребывающих в запасе, и лиц, подлежащих призыву на военную службу;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сведения о наличии (отсутствии) судимости и (или) факта уголовного преследования, либо о прекращении уголовного преследования и привлечения к административной ответственности за совершение правонарушений,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предусмотренных статьями 20.3 и 20.29 Кодекса Российской Федерации об административных правонарушениях;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заключение медицинского учреждения по форме, утвержденной приказом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две цветные фотографии размером 4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 см.;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концепцию социально-экономического развития муниципального образования на 5-ти летний период, включающую в себя описание стратегии развития муниципального образования по основным направлениям в рамках полномочий муниципального образования,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задачи, цели и иные аспекты деятельности администрации.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кандидатом изменялись фамилия, имя и (или) отчество, им представляются также копии соответствующих документов.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 конкурса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характеризующие его документы.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предоставления документов в конкурсную комиссию участник конкурса в соответствии со статьей 3 Закона Липецкой области от 15.12.2015 № 476-ОЗ «О правовом регулировании некоторых вопросов по профилактике коррупционных правонарушений в Липецкой области» предоставляет главе администрации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сведения о доходах за календарный год, предшествующий году подачи заявления об участии в конкурсе, об имуществе и обязательствах имущественного характера по состоянию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первое число месяца, предшествующего месяцу подачи заявления об участии в конкурсе,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принадлежащих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участнику конкурса, его (ее) супруге (супругу) и несовершеннолетним детям.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Копии документов представляются вместе с подлинниками. После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заверения копий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секретарем конкурсной комиссии подлинники возвращаются участнику конкурса. Участник конкурса вправе представить нотариально заверенные или заверенные иным уполномоченным лицом копии документов, указанных в части 1 настоящей статьи. Указанные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копии документов могут быть представлены по просьбе участника конкурса иным лицом на основании нотариально удостоверенной доверенности.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конкурсной комиссии, принимающий документы, в присутствии участника конкурса (либо уполномоченного лица) проверяет наличие всех необходимых документов, правильность их оформления, сверяет подлинники с их копиями, делает отметки на копиях документов о соответствии их подлинникам и заверяет своей подписью, после чего возвращает участнику конкурса (либо уполномоченному лицу) один экземпляр заявления с отметкой о принятии документов с указанием даты и времени приема.</w:t>
      </w:r>
      <w:proofErr w:type="gramEnd"/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при приеме документов неполноты или несоответствий в документах, секретарь конкурсной комиссии осуществляет прием документов и выдает копию заявления с перечислением выявленных нарушений.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 конкурса вправе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недостающие документы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устранить выявленные несоответствия до истечения срока принятия документов, установленного в соответствии с частью 1 статьи 2 настоящего Порядка.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участнику в допуске к конкурсу.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Поступившие от участника конкурса документы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регистрируются секретарем конкурсной комиссии в журнале регистрации и запись в журнале заверяется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подписью секретаря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Участник конкурса также подтверждает свое согласие на обработку персональных данных.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 конкурса вправе подать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конкурсную комиссию заявление об отказе от участия в конкурсе в любое время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период работы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поступления такого заявления в конкурсную комиссию участник конкурса считается снявшим свою кандидатуру.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Заявление и документы, принятые секретарем конкурсной комисс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у у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частника конкурса формируются в дело и хранятся в Совете депутатов муниципального образования с соблюдением требований по хранению персональных данных.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Расходы, связанные с участием в конкурсе (подготовка документов для предъявления в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proofErr w:type="gramEnd"/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комиссию, проезд к месту проведения конкурса и т.д.), граждане (кандидаты) осуществляют за счет собственных средств.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 Условия и порядок проведения конкурса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После истечения срока приема документов конкурсная комиссия: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проводит проверку соответствия участника конкурса требованиям конкурса и отсутствия ограничений, связанных с участием в конкурсе, в том числе проверку наличия установленных настоящим Порядком представляемых документов, проверку информации о предоставлении сведений о доходах за календарный год, предшествующий году подачи заявления об участии в конкурсе, об имуществе и обязательствах имущественного характера по состоянию на первое число месяца, предшествующего месяцу подачи заявления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участии в конкурсе,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принадлежащих</w:t>
      </w:r>
      <w:proofErr w:type="gramEnd"/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 конкурса, его (ее) супруге (супругу) и несовершеннолетним детям, по форме, утвержденной Президентом Российской Федерации;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принимает решение о допуске участника конкурса к участию в конкурсе либо об отказе ему в допуске к участию в конкурсе по результатам рассмотрения и проверки представленных документов.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Конкурсной комиссией принимается решение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участнику конкурса в допуске к участию в конкурсе в случаях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1)не достижения участником конкурса возраста 21 года на день проведения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ограничения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пассивного избирательного права для избрания выборным должностным лицом местного самоуправления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 Федерального закона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несвоевременного представления участником конкурса документов, представления их не в полном объеме или с нарушением требований к их оформлению.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комиссии о допуске к участию в конкурсе или об отказе участнику конкурса в допуске к участию доводится до сведения участника конкурса в письменном виде путем направления заказного письма с уведомлением о вручении и (или) иным способом, указанным в заявлении, не позднее двух дней со дня принятия решения комиссии о допуске участника конкурса к участию в конкурсе.</w:t>
      </w:r>
      <w:proofErr w:type="gramEnd"/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Конкурс проводится в форме конкурса-испытания.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неявке участника конкурса в день проведения конкурса решением конкурсной комиссии он исключается из числа участников.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Конкурс-испытание проводится при условии допуска конкурсной комиссией к участию в конкурсе не менее двух участников.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Проведение конкурса включает в себя: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сообщение председателя конкурсной комиссии (иного члена конкурсной комиссии по поручению председателя конкурсной комиссии) на ее заседании о представленных в конкурсную комиссию документах по каждому участнику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доклад участника конкурса (до 15 минут) с кратким изложением концепции социально-экономического развития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5 лет, задач, целей и иных аспектов деятельности администрации 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86321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D86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собеседование членов комиссии с участником конкурса после его выступления;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обсуждение итогов конкурса и принятие решения о представлении (отказе в представлении) кандидатуры участника конкурса Совету депутатов муниципального образования для избрания на должность главы муниципального образования.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конкурсной комиссии вправе задавать участнику конкурса вопросы, позволяющие выявить уровень знаний участником конкурса законодательства Российской Федерации и Липецкой области, муниципальных правовых актов, необходимых для осуществления полномочий главы муниципального образования,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главы муниципального образования.</w:t>
      </w:r>
      <w:proofErr w:type="gramEnd"/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Подведение итогов конкурса осуществляется после заслушивания докладов и проведения собеседования со всеми участниками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члены конкурсной комиссии оценивают каждого из участников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конкурсапо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определенным в приложении 2 к настоящему Порядку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внесением выставленных баллов в соответствующие графы оценочного листа.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принимается по результатам собеседования и обсуждения по каждому участнику конкурса в его отсутствие открытым голосованием с учетом выставленных баллов.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Решение конкурсной комиссии, на котором определяются результаты конкурса, оформляется итоговым протоколом заседания конкурсной комиссии, в котором указывается: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дата и номер протокола, время проведения конкурса;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общее количество членов конкурсной комиссии и фамилия, имя, отчество членов конкурсной комиссии, присутствующих на заседании комиссии;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общее количество участников конкурса, подавших документы на участие в конкурсе, и их фамилия, имя, отчество;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общее количество участников конкурса, отказавшихся от участия в конкурсе, и их фамилия, имя, отчество;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общее количество участников конкурса, в отношении которых комиссией принято решение об отказе в допуске к участию в конкурсе, и их фамилия, имя, отчество;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общее количество участников конкурса, не явившихся на заседание конкурсной комиссии для участия в конкурсе, и их фамилия, имя, отчество;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содержание обсуждений кандидатур членами конкурсной комиссии и итоги их голосования по каждой кандидатуре;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рекомендации конкурсной комиссии Совету депутатов муниципального образования.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 протокол заседания конкурсной комиссии подписывается всеми членами комиссии, присутствовавшими на заседании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Кандидатура участника конкурса представляется конкурсной комиссией в Совет депутатов муниципального образования для избрания на должность главы муниципального образования в случае, если за выдвижение его кандидатуры проголосовало большинство членов конкурсной комиссии от установленного числа членов конкурсной комиссии.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члена конкурсной комиссии с принятым конкурсной комиссией по результатам голосования решением,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Совета депутатов муниципального образования.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конкурса конкурсная комиссия в течение одного дня со дня заседания направляет в Совет депутатов муниципального образования итоговый протокол с указанием не менее двух кандидатов для избрания главой муниципального образования с приложением документов, представленных участниками конкурса для участия в конкурсе.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Выписка из протокола о результатах конкурса, подготовленная в отношении конкретного</w:t>
      </w:r>
      <w:r w:rsidR="00B0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 конкурса и заверенная в установленном порядке, направляется каждому участнику заказным письмом с уведомлением о вручении и (или) иным способом, указанным в заявлении, не позднее двух дней со дня принятия решения конкурсной комиссии о результатах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Конкурс признается несостоявшимся в следующих случаях: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наличия на дату проведения конкурса только одного участника конкурса, допущенного к участию в конкурсе;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случае, если по результатам конкурса не были выявлены два и более участника конкурса, отвечающие требованиям, установленным настоящим Порядком.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</w:t>
      </w:r>
      <w:r w:rsidRPr="009007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 позднее трех дней со дня принятия решения о признании конкурса 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несостоявшимся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конкурсная комиссия направляет в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решение о признания конкурса несостоявшимся.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="00616DD3" w:rsidRP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пятнадцати дней со дня принятия решения конкурсной комиссии о признании конкурса несостоявшимся принимает решение об объявлении нового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 Кандидатуры участников конкурса рассматриваются Советом депутатов муниципального образования в порядке, установленном Регламентом.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по результатам голосования депутатов Совета депутатов муниципального образования ни один из участников конкурса, представленных конкурсной комиссией по результатам конкурса, не избран главой муниципального образования, Совет депутатов муниципального образования в течение пятнадцати дней со дня голосования принимает решение об объявлении нового конкурса.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Решение Совета депутатов муниципального образования об объявлении нового конкурса публикуется в районной газете «Новая жизнь», а также на официальном сайте администрации</w:t>
      </w:r>
      <w:r w:rsidR="00616DD3" w:rsidRP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«Информационно-телекоммуникационной сети «Интернет» в соответствии с частью 3 статьи 2 настоящего Порядка.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Кандидат вправе обжаловать решение конкурсной комиссии в соответствии с законодательством Российской Федерации.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Решение Совета депутатов муниципального образования об избрании на должность главы муниципального образования подлежит опубликованию в районной газете «Новая жизнь» в течение десяти дней со дня принятия указанного решения.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</w:t>
      </w:r>
      <w:r w:rsidRPr="0090075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Документы конкурсной комиссии хранятся в 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Совете депутатов</w:t>
      </w:r>
      <w:r w:rsidR="00616DD3" w:rsidRP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Липецкой области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Россиийской</w:t>
      </w:r>
      <w:proofErr w:type="spellEnd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075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течение 5 лет с последующей передачей их в муниципальный архив.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6. Заключительные положения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вступает в силу со дня его официального опубликования.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сельского поселения</w:t>
      </w:r>
    </w:p>
    <w:p w:rsidR="00900757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А.А.Атапин</w:t>
      </w:r>
      <w:proofErr w:type="spellEnd"/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Default="00B055F9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55F9" w:rsidRPr="00900757" w:rsidRDefault="00B055F9" w:rsidP="00616D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00757" w:rsidRP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:rsidR="00900757" w:rsidRP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«О порядке проведения конкурса</w:t>
      </w:r>
    </w:p>
    <w:p w:rsidR="00616DD3" w:rsidRP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отбору кандидатур на должность главы</w:t>
      </w:r>
    </w:p>
    <w:p w:rsidR="00900757" w:rsidRPr="00616DD3" w:rsidRDefault="00616DD3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Поддубровский</w:t>
      </w:r>
      <w:proofErr w:type="spellEnd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</w:t>
      </w:r>
    </w:p>
    <w:p w:rsidR="00900757" w:rsidRP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Усманского</w:t>
      </w:r>
      <w:proofErr w:type="spellEnd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900757" w:rsidRP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Липецкой области Российской Федерации»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конкурсную комиссию по отбору кандидатур</w:t>
      </w:r>
    </w:p>
    <w:p w:rsid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должность главы 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900757" w:rsidRPr="00900757" w:rsidRDefault="00616DD3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___________________________________________,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проживающего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(ей) по адресу: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_____________________________________________,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(адрес)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тел.: _________________________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</w:t>
      </w:r>
    </w:p>
    <w:p w:rsidR="00900757" w:rsidRPr="00900757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00757" w:rsidRPr="00900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Прошу допустить меня к участию в конкурсе по отбору кандидатур на должность главы </w:t>
      </w:r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="00616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616DD3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 в случае избрания прекратить деятельность, несовместимую со статусом главы муниципального образования Липецкой области Российской Федерации.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Подтверждаю, что сведения о своих доходах, доходах супруги (супруга) и несовершеннолетних детей за календарный год, предшествующий году подачи заявления об участии в конкурсе, об имуществе и обязательствах имущественного характера по состоянию на первое число месяца, предшествующего месяцу подачи заявления об участии в конкурсе, принадлежащих мне, моей (моему) супруге (супругу) и несовершеннолетним детям по форме, утвержденной Президентом Российской Федерации, а также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 о своих счетах (вкладах), счетах (вкладах) супруги (супруга) и несовершеннолетних детей,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представлены мною в адрес главы администрации Липецкой области __________________________________________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дату предоставления сведений).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проведения и условиями конкурса ознакомле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решениях, принятых конкурсной комиссией, прошу уведомлять меня путем (нужное подчеркнуть): направления заказного письма по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адресу_________________________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электронном виде на адрес электронной </w:t>
      </w:r>
      <w:proofErr w:type="spell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почты____________________</w:t>
      </w:r>
      <w:proofErr w:type="spell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иным способом – указать).</w:t>
      </w:r>
      <w:proofErr w:type="gramEnd"/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_______________ 20___ г.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 согласие в соответствии со статьями 6 и 9 Федерального закона от 27 июля 2006 года № 152-ФЗ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персональных данных" на обработку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муниципального образования Липецкой области Российской Федерации.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______________________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_______________ 20___ г.</w:t>
      </w: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DD3" w:rsidRPr="00900757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757" w:rsidRPr="00616DD3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900757"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616DD3" w:rsidRPr="00616DD3" w:rsidRDefault="00900757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</w:t>
      </w:r>
      <w:r w:rsidR="00616DD3"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 порядке проведения конкурса</w:t>
      </w:r>
    </w:p>
    <w:p w:rsidR="00616DD3" w:rsidRPr="00616DD3" w:rsidRDefault="00616DD3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отбору кандидатур на должность главы</w:t>
      </w:r>
    </w:p>
    <w:p w:rsidR="00616DD3" w:rsidRPr="00616DD3" w:rsidRDefault="00616DD3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Поддубровский</w:t>
      </w:r>
      <w:proofErr w:type="spellEnd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</w:t>
      </w:r>
    </w:p>
    <w:p w:rsidR="00616DD3" w:rsidRPr="00616DD3" w:rsidRDefault="00616DD3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Усманского</w:t>
      </w:r>
      <w:proofErr w:type="spellEnd"/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900757" w:rsidRPr="00616DD3" w:rsidRDefault="00616DD3" w:rsidP="00616DD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6D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Липецкой области Российской Федерации»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616DD3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ОЦЕНОЧНЫЙ ЛИСТ</w:t>
      </w:r>
    </w:p>
    <w:tbl>
      <w:tblPr>
        <w:tblpPr w:leftFromText="180" w:rightFromText="180" w:vertAnchor="text" w:horzAnchor="margin" w:tblpY="6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32"/>
        <w:gridCol w:w="1313"/>
        <w:gridCol w:w="1313"/>
        <w:gridCol w:w="1313"/>
      </w:tblGrid>
      <w:tr w:rsidR="00616DD3" w:rsidRPr="00900757" w:rsidTr="00616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участника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участника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участника конкурса</w:t>
            </w:r>
          </w:p>
        </w:tc>
      </w:tr>
      <w:tr w:rsidR="00616DD3" w:rsidRPr="00900757" w:rsidTr="00616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16DD3" w:rsidRPr="00900757" w:rsidTr="00616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Концепция участника конкурса по социально-экономическому развитию муниципального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объективность и достоверность оценки текущего социально-экономического состояния и основных проблем социально-экономического развития муниципального образования;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охвата концепцией социально-экономического развития муниципального образования проблемных вопросов, предложение путей их решения;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результативность в достижении позитивных изменений в социально-экономическом развитии муниципального образования;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резервов бюджета муниципального образования по доходам;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муниципального имущества;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предоставляемых муниципальных услуг;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решения вопросов местного значения;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реализуемость предлагаемых предложений по </w:t>
            </w:r>
            <w:proofErr w:type="spellStart"/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социально-экономическомуразвитиюмуниципального</w:t>
            </w:r>
            <w:proofErr w:type="spellEnd"/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ресурсного обеспечения и механизмов реализации концепции.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Оценивается в целом - от 0 до 8 баллов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DD3" w:rsidRPr="00900757" w:rsidTr="00616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616DD3" w:rsidRPr="00900757" w:rsidRDefault="00616DD3" w:rsidP="00616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00757" w:rsidRPr="00900757" w:rsidRDefault="00616DD3" w:rsidP="00616DD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 конкурса по отбору кандидатур на должность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</w:t>
      </w:r>
      <w:proofErr w:type="spellStart"/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областиРоссийской</w:t>
      </w:r>
      <w:proofErr w:type="spellEnd"/>
      <w:r w:rsidR="00900757"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900757" w:rsidRPr="00900757" w:rsidRDefault="00900757" w:rsidP="009007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члена конкурсной комиссии</w:t>
      </w:r>
      <w:proofErr w:type="gramStart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)(</w:t>
      </w:r>
      <w:proofErr w:type="gramEnd"/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расшифровка подписи)</w:t>
      </w:r>
    </w:p>
    <w:p w:rsidR="00472710" w:rsidRPr="00616DD3" w:rsidRDefault="00900757" w:rsidP="00616D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 20__</w:t>
      </w:r>
    </w:p>
    <w:sectPr w:rsidR="00472710" w:rsidRPr="00616DD3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57"/>
    <w:rsid w:val="000118D6"/>
    <w:rsid w:val="00012D5B"/>
    <w:rsid w:val="00014247"/>
    <w:rsid w:val="00027F23"/>
    <w:rsid w:val="00035E47"/>
    <w:rsid w:val="00037EEE"/>
    <w:rsid w:val="00040124"/>
    <w:rsid w:val="000437A9"/>
    <w:rsid w:val="00043F99"/>
    <w:rsid w:val="00046AA1"/>
    <w:rsid w:val="00053193"/>
    <w:rsid w:val="00055BA9"/>
    <w:rsid w:val="00057314"/>
    <w:rsid w:val="00057D67"/>
    <w:rsid w:val="00061C57"/>
    <w:rsid w:val="00063DC3"/>
    <w:rsid w:val="00066F77"/>
    <w:rsid w:val="00066F9F"/>
    <w:rsid w:val="00070E87"/>
    <w:rsid w:val="00072C09"/>
    <w:rsid w:val="00072F0E"/>
    <w:rsid w:val="00074311"/>
    <w:rsid w:val="000747B8"/>
    <w:rsid w:val="00077766"/>
    <w:rsid w:val="0008022D"/>
    <w:rsid w:val="0008030D"/>
    <w:rsid w:val="00080DF3"/>
    <w:rsid w:val="000823C1"/>
    <w:rsid w:val="00082B2E"/>
    <w:rsid w:val="00086D9A"/>
    <w:rsid w:val="000901E1"/>
    <w:rsid w:val="00094955"/>
    <w:rsid w:val="00097017"/>
    <w:rsid w:val="000A1006"/>
    <w:rsid w:val="000A2098"/>
    <w:rsid w:val="000A74E1"/>
    <w:rsid w:val="000B39CB"/>
    <w:rsid w:val="000B5C13"/>
    <w:rsid w:val="000C4402"/>
    <w:rsid w:val="000C490B"/>
    <w:rsid w:val="000C4B4E"/>
    <w:rsid w:val="000D0BEF"/>
    <w:rsid w:val="000D2AD4"/>
    <w:rsid w:val="000D7A6A"/>
    <w:rsid w:val="000E11B0"/>
    <w:rsid w:val="000E14AD"/>
    <w:rsid w:val="000E1E77"/>
    <w:rsid w:val="000E2466"/>
    <w:rsid w:val="000E54FE"/>
    <w:rsid w:val="000E78C4"/>
    <w:rsid w:val="000F0199"/>
    <w:rsid w:val="000F0364"/>
    <w:rsid w:val="000F5608"/>
    <w:rsid w:val="00100462"/>
    <w:rsid w:val="00101A8B"/>
    <w:rsid w:val="00103D2A"/>
    <w:rsid w:val="0010459C"/>
    <w:rsid w:val="00104C7D"/>
    <w:rsid w:val="00106577"/>
    <w:rsid w:val="00115A10"/>
    <w:rsid w:val="0011628D"/>
    <w:rsid w:val="00116894"/>
    <w:rsid w:val="00116E67"/>
    <w:rsid w:val="00120197"/>
    <w:rsid w:val="00120944"/>
    <w:rsid w:val="0012096A"/>
    <w:rsid w:val="00123627"/>
    <w:rsid w:val="00123B5A"/>
    <w:rsid w:val="001318C2"/>
    <w:rsid w:val="001332E9"/>
    <w:rsid w:val="0014041A"/>
    <w:rsid w:val="00143C6E"/>
    <w:rsid w:val="00150A3E"/>
    <w:rsid w:val="0015166B"/>
    <w:rsid w:val="00160574"/>
    <w:rsid w:val="00160FAE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71E4"/>
    <w:rsid w:val="00187B30"/>
    <w:rsid w:val="001908CB"/>
    <w:rsid w:val="001A3704"/>
    <w:rsid w:val="001A7344"/>
    <w:rsid w:val="001B3931"/>
    <w:rsid w:val="001C3B4E"/>
    <w:rsid w:val="001C455A"/>
    <w:rsid w:val="001D6C4B"/>
    <w:rsid w:val="001E307C"/>
    <w:rsid w:val="001E498C"/>
    <w:rsid w:val="001E7AF1"/>
    <w:rsid w:val="001F1218"/>
    <w:rsid w:val="001F2B11"/>
    <w:rsid w:val="001F344D"/>
    <w:rsid w:val="001F50B5"/>
    <w:rsid w:val="001F59A6"/>
    <w:rsid w:val="001F7CAA"/>
    <w:rsid w:val="002020BB"/>
    <w:rsid w:val="00203A83"/>
    <w:rsid w:val="00204A03"/>
    <w:rsid w:val="00205C74"/>
    <w:rsid w:val="002071BD"/>
    <w:rsid w:val="00212FBA"/>
    <w:rsid w:val="0021475F"/>
    <w:rsid w:val="00217738"/>
    <w:rsid w:val="00222FCE"/>
    <w:rsid w:val="0023597E"/>
    <w:rsid w:val="00235FC1"/>
    <w:rsid w:val="00236D10"/>
    <w:rsid w:val="00237BB3"/>
    <w:rsid w:val="00237EAE"/>
    <w:rsid w:val="00240778"/>
    <w:rsid w:val="00246C4D"/>
    <w:rsid w:val="00254285"/>
    <w:rsid w:val="00255487"/>
    <w:rsid w:val="00264BFA"/>
    <w:rsid w:val="002805D6"/>
    <w:rsid w:val="00283F60"/>
    <w:rsid w:val="002842E9"/>
    <w:rsid w:val="00284D80"/>
    <w:rsid w:val="002928A8"/>
    <w:rsid w:val="00294460"/>
    <w:rsid w:val="002A1A2F"/>
    <w:rsid w:val="002B254B"/>
    <w:rsid w:val="002B4998"/>
    <w:rsid w:val="002B61FF"/>
    <w:rsid w:val="002D2AFC"/>
    <w:rsid w:val="002D795C"/>
    <w:rsid w:val="002E519C"/>
    <w:rsid w:val="002E5F62"/>
    <w:rsid w:val="002E6981"/>
    <w:rsid w:val="002E7DB2"/>
    <w:rsid w:val="002F0EAF"/>
    <w:rsid w:val="002F0F58"/>
    <w:rsid w:val="003001C9"/>
    <w:rsid w:val="003017E9"/>
    <w:rsid w:val="003023E3"/>
    <w:rsid w:val="003026CC"/>
    <w:rsid w:val="00303D08"/>
    <w:rsid w:val="00304812"/>
    <w:rsid w:val="00307072"/>
    <w:rsid w:val="00307821"/>
    <w:rsid w:val="0031284A"/>
    <w:rsid w:val="00312C96"/>
    <w:rsid w:val="00314A2E"/>
    <w:rsid w:val="0032060D"/>
    <w:rsid w:val="00321EB1"/>
    <w:rsid w:val="00325045"/>
    <w:rsid w:val="003257F0"/>
    <w:rsid w:val="003264D6"/>
    <w:rsid w:val="00332CCB"/>
    <w:rsid w:val="00334549"/>
    <w:rsid w:val="003358FC"/>
    <w:rsid w:val="00344261"/>
    <w:rsid w:val="00345A0B"/>
    <w:rsid w:val="00346E92"/>
    <w:rsid w:val="0034767A"/>
    <w:rsid w:val="00350EA1"/>
    <w:rsid w:val="00354473"/>
    <w:rsid w:val="00361368"/>
    <w:rsid w:val="00363605"/>
    <w:rsid w:val="003658A8"/>
    <w:rsid w:val="00366B7A"/>
    <w:rsid w:val="00367479"/>
    <w:rsid w:val="00370F52"/>
    <w:rsid w:val="003729D7"/>
    <w:rsid w:val="00382E5D"/>
    <w:rsid w:val="00386A2A"/>
    <w:rsid w:val="00387E04"/>
    <w:rsid w:val="003909AA"/>
    <w:rsid w:val="00397F09"/>
    <w:rsid w:val="003A5FE1"/>
    <w:rsid w:val="003B6A14"/>
    <w:rsid w:val="003C34AF"/>
    <w:rsid w:val="003C7233"/>
    <w:rsid w:val="003C7D48"/>
    <w:rsid w:val="003C7FF7"/>
    <w:rsid w:val="003D1CEE"/>
    <w:rsid w:val="003D43B5"/>
    <w:rsid w:val="003E07A1"/>
    <w:rsid w:val="003E48C0"/>
    <w:rsid w:val="003E5F6E"/>
    <w:rsid w:val="003F3A8F"/>
    <w:rsid w:val="003F3E35"/>
    <w:rsid w:val="003F6686"/>
    <w:rsid w:val="003F6AB0"/>
    <w:rsid w:val="004012D7"/>
    <w:rsid w:val="00404EA1"/>
    <w:rsid w:val="00412C3D"/>
    <w:rsid w:val="0041481C"/>
    <w:rsid w:val="00416E6F"/>
    <w:rsid w:val="00417AAF"/>
    <w:rsid w:val="00422EAD"/>
    <w:rsid w:val="00426557"/>
    <w:rsid w:val="004305C4"/>
    <w:rsid w:val="00430EEF"/>
    <w:rsid w:val="00433695"/>
    <w:rsid w:val="00434341"/>
    <w:rsid w:val="004351BE"/>
    <w:rsid w:val="00435FE4"/>
    <w:rsid w:val="00440EAB"/>
    <w:rsid w:val="00441C23"/>
    <w:rsid w:val="00442BCB"/>
    <w:rsid w:val="00445FCA"/>
    <w:rsid w:val="004467CB"/>
    <w:rsid w:val="00450909"/>
    <w:rsid w:val="004551AD"/>
    <w:rsid w:val="00456FA8"/>
    <w:rsid w:val="00460D3C"/>
    <w:rsid w:val="004647A9"/>
    <w:rsid w:val="00464B38"/>
    <w:rsid w:val="004662B4"/>
    <w:rsid w:val="00470196"/>
    <w:rsid w:val="00471DA4"/>
    <w:rsid w:val="00472710"/>
    <w:rsid w:val="00474369"/>
    <w:rsid w:val="00476348"/>
    <w:rsid w:val="00484B58"/>
    <w:rsid w:val="00490201"/>
    <w:rsid w:val="00490E84"/>
    <w:rsid w:val="004916D0"/>
    <w:rsid w:val="00492546"/>
    <w:rsid w:val="004928F2"/>
    <w:rsid w:val="004A2F64"/>
    <w:rsid w:val="004A5C1F"/>
    <w:rsid w:val="004A7DB8"/>
    <w:rsid w:val="004B2AAE"/>
    <w:rsid w:val="004B3ED5"/>
    <w:rsid w:val="004B714F"/>
    <w:rsid w:val="004B7428"/>
    <w:rsid w:val="004C2918"/>
    <w:rsid w:val="004C49BF"/>
    <w:rsid w:val="004C6B3B"/>
    <w:rsid w:val="004D07C1"/>
    <w:rsid w:val="004D1E30"/>
    <w:rsid w:val="004D4E43"/>
    <w:rsid w:val="004D54B7"/>
    <w:rsid w:val="004D575C"/>
    <w:rsid w:val="004D692B"/>
    <w:rsid w:val="004E247B"/>
    <w:rsid w:val="004E2C1E"/>
    <w:rsid w:val="004E510B"/>
    <w:rsid w:val="004E54A8"/>
    <w:rsid w:val="004E57F6"/>
    <w:rsid w:val="004E5BD5"/>
    <w:rsid w:val="004E6211"/>
    <w:rsid w:val="004E7854"/>
    <w:rsid w:val="004F3A57"/>
    <w:rsid w:val="004F4C51"/>
    <w:rsid w:val="004F577C"/>
    <w:rsid w:val="004F6BD5"/>
    <w:rsid w:val="00500164"/>
    <w:rsid w:val="00502C47"/>
    <w:rsid w:val="00505733"/>
    <w:rsid w:val="005114A8"/>
    <w:rsid w:val="005125D4"/>
    <w:rsid w:val="00513411"/>
    <w:rsid w:val="00516C3C"/>
    <w:rsid w:val="005231B4"/>
    <w:rsid w:val="00530D6B"/>
    <w:rsid w:val="00533665"/>
    <w:rsid w:val="00534EDD"/>
    <w:rsid w:val="00536877"/>
    <w:rsid w:val="005418A3"/>
    <w:rsid w:val="005422B0"/>
    <w:rsid w:val="00551A87"/>
    <w:rsid w:val="00551C34"/>
    <w:rsid w:val="00552598"/>
    <w:rsid w:val="00552853"/>
    <w:rsid w:val="00554D2A"/>
    <w:rsid w:val="0057199E"/>
    <w:rsid w:val="005732D1"/>
    <w:rsid w:val="005767FD"/>
    <w:rsid w:val="00593EE0"/>
    <w:rsid w:val="0059606B"/>
    <w:rsid w:val="0059735B"/>
    <w:rsid w:val="005A0352"/>
    <w:rsid w:val="005A13A6"/>
    <w:rsid w:val="005A2C50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2DD4"/>
    <w:rsid w:val="005C6104"/>
    <w:rsid w:val="005D59A1"/>
    <w:rsid w:val="005E0C3A"/>
    <w:rsid w:val="005E24A0"/>
    <w:rsid w:val="005E2BB2"/>
    <w:rsid w:val="005E3D04"/>
    <w:rsid w:val="005E4C0E"/>
    <w:rsid w:val="005E627D"/>
    <w:rsid w:val="005E769E"/>
    <w:rsid w:val="005F0958"/>
    <w:rsid w:val="005F2292"/>
    <w:rsid w:val="005F2F31"/>
    <w:rsid w:val="005F3147"/>
    <w:rsid w:val="005F54BD"/>
    <w:rsid w:val="005F7CB4"/>
    <w:rsid w:val="00600D67"/>
    <w:rsid w:val="006030F7"/>
    <w:rsid w:val="00603E91"/>
    <w:rsid w:val="00604626"/>
    <w:rsid w:val="00604EB0"/>
    <w:rsid w:val="00606FC8"/>
    <w:rsid w:val="00607648"/>
    <w:rsid w:val="00607FE4"/>
    <w:rsid w:val="006114F0"/>
    <w:rsid w:val="00611FB6"/>
    <w:rsid w:val="006127A8"/>
    <w:rsid w:val="00616DD3"/>
    <w:rsid w:val="00617BD0"/>
    <w:rsid w:val="006218B1"/>
    <w:rsid w:val="00621FDC"/>
    <w:rsid w:val="0062218B"/>
    <w:rsid w:val="006239D5"/>
    <w:rsid w:val="00623C92"/>
    <w:rsid w:val="00624119"/>
    <w:rsid w:val="00631B01"/>
    <w:rsid w:val="006429D1"/>
    <w:rsid w:val="00643C64"/>
    <w:rsid w:val="00644165"/>
    <w:rsid w:val="00645D19"/>
    <w:rsid w:val="0064770F"/>
    <w:rsid w:val="00650087"/>
    <w:rsid w:val="00650706"/>
    <w:rsid w:val="00650902"/>
    <w:rsid w:val="00654B19"/>
    <w:rsid w:val="00654B51"/>
    <w:rsid w:val="006565C2"/>
    <w:rsid w:val="00656AF1"/>
    <w:rsid w:val="0066306F"/>
    <w:rsid w:val="00664287"/>
    <w:rsid w:val="0066623E"/>
    <w:rsid w:val="006724AF"/>
    <w:rsid w:val="00672E54"/>
    <w:rsid w:val="0067386B"/>
    <w:rsid w:val="00674C35"/>
    <w:rsid w:val="006753AB"/>
    <w:rsid w:val="006762F5"/>
    <w:rsid w:val="00677D24"/>
    <w:rsid w:val="00683A8D"/>
    <w:rsid w:val="0068447E"/>
    <w:rsid w:val="00684AE1"/>
    <w:rsid w:val="00684F0A"/>
    <w:rsid w:val="006874BB"/>
    <w:rsid w:val="00687C30"/>
    <w:rsid w:val="00691010"/>
    <w:rsid w:val="00691AC9"/>
    <w:rsid w:val="00694212"/>
    <w:rsid w:val="006949CF"/>
    <w:rsid w:val="00696F4C"/>
    <w:rsid w:val="006A06DC"/>
    <w:rsid w:val="006A17E9"/>
    <w:rsid w:val="006A3498"/>
    <w:rsid w:val="006A6A4B"/>
    <w:rsid w:val="006A79E6"/>
    <w:rsid w:val="006B0603"/>
    <w:rsid w:val="006B17A4"/>
    <w:rsid w:val="006B1A53"/>
    <w:rsid w:val="006B2D0B"/>
    <w:rsid w:val="006B2E1C"/>
    <w:rsid w:val="006B6444"/>
    <w:rsid w:val="006B7988"/>
    <w:rsid w:val="006C03D6"/>
    <w:rsid w:val="006C2815"/>
    <w:rsid w:val="006C7B9B"/>
    <w:rsid w:val="006D0494"/>
    <w:rsid w:val="006D2D64"/>
    <w:rsid w:val="006D6017"/>
    <w:rsid w:val="006D7B79"/>
    <w:rsid w:val="006E5DDC"/>
    <w:rsid w:val="006E6BFD"/>
    <w:rsid w:val="006E798E"/>
    <w:rsid w:val="006E7AFE"/>
    <w:rsid w:val="006F16CA"/>
    <w:rsid w:val="006F2F1D"/>
    <w:rsid w:val="006F6346"/>
    <w:rsid w:val="006F709D"/>
    <w:rsid w:val="00701EAC"/>
    <w:rsid w:val="0070619A"/>
    <w:rsid w:val="00706483"/>
    <w:rsid w:val="00710FA8"/>
    <w:rsid w:val="00713405"/>
    <w:rsid w:val="00717C2F"/>
    <w:rsid w:val="00724067"/>
    <w:rsid w:val="00724B00"/>
    <w:rsid w:val="007257BE"/>
    <w:rsid w:val="007319DB"/>
    <w:rsid w:val="0073285B"/>
    <w:rsid w:val="00733211"/>
    <w:rsid w:val="007366E1"/>
    <w:rsid w:val="00741F43"/>
    <w:rsid w:val="007449DA"/>
    <w:rsid w:val="0075408E"/>
    <w:rsid w:val="00760A17"/>
    <w:rsid w:val="00761FF7"/>
    <w:rsid w:val="007670A3"/>
    <w:rsid w:val="00767F4F"/>
    <w:rsid w:val="00771569"/>
    <w:rsid w:val="0077427E"/>
    <w:rsid w:val="00774482"/>
    <w:rsid w:val="007800FC"/>
    <w:rsid w:val="00782C52"/>
    <w:rsid w:val="00783024"/>
    <w:rsid w:val="007841E7"/>
    <w:rsid w:val="007855D4"/>
    <w:rsid w:val="00785EBE"/>
    <w:rsid w:val="00787A81"/>
    <w:rsid w:val="00793999"/>
    <w:rsid w:val="00794182"/>
    <w:rsid w:val="00796E75"/>
    <w:rsid w:val="007A0348"/>
    <w:rsid w:val="007A0DD3"/>
    <w:rsid w:val="007A7053"/>
    <w:rsid w:val="007B64F7"/>
    <w:rsid w:val="007C52DB"/>
    <w:rsid w:val="007C5452"/>
    <w:rsid w:val="007C56DC"/>
    <w:rsid w:val="007D16EA"/>
    <w:rsid w:val="007D1B96"/>
    <w:rsid w:val="007D23A3"/>
    <w:rsid w:val="007D5A57"/>
    <w:rsid w:val="007D70BB"/>
    <w:rsid w:val="007E01F1"/>
    <w:rsid w:val="007E3FFD"/>
    <w:rsid w:val="007E64AF"/>
    <w:rsid w:val="007E6A31"/>
    <w:rsid w:val="007E7A2D"/>
    <w:rsid w:val="007F1A14"/>
    <w:rsid w:val="007F1AC5"/>
    <w:rsid w:val="007F4F12"/>
    <w:rsid w:val="007F5544"/>
    <w:rsid w:val="00800ACD"/>
    <w:rsid w:val="0080109D"/>
    <w:rsid w:val="008019E4"/>
    <w:rsid w:val="008103E9"/>
    <w:rsid w:val="008136A3"/>
    <w:rsid w:val="00815E1F"/>
    <w:rsid w:val="00817777"/>
    <w:rsid w:val="00823312"/>
    <w:rsid w:val="0082572D"/>
    <w:rsid w:val="00826912"/>
    <w:rsid w:val="008270A5"/>
    <w:rsid w:val="00827E1F"/>
    <w:rsid w:val="00830D36"/>
    <w:rsid w:val="00830F6D"/>
    <w:rsid w:val="00834446"/>
    <w:rsid w:val="00834D01"/>
    <w:rsid w:val="0084241A"/>
    <w:rsid w:val="00844997"/>
    <w:rsid w:val="00844F97"/>
    <w:rsid w:val="00845927"/>
    <w:rsid w:val="00853094"/>
    <w:rsid w:val="0085477F"/>
    <w:rsid w:val="00854C1C"/>
    <w:rsid w:val="0085602C"/>
    <w:rsid w:val="00860968"/>
    <w:rsid w:val="00860CD8"/>
    <w:rsid w:val="00865D25"/>
    <w:rsid w:val="00866710"/>
    <w:rsid w:val="00875E12"/>
    <w:rsid w:val="00876AAB"/>
    <w:rsid w:val="00880804"/>
    <w:rsid w:val="00881FF1"/>
    <w:rsid w:val="00883320"/>
    <w:rsid w:val="008908DF"/>
    <w:rsid w:val="00892185"/>
    <w:rsid w:val="008944E2"/>
    <w:rsid w:val="00896D1F"/>
    <w:rsid w:val="00896D48"/>
    <w:rsid w:val="008A10F5"/>
    <w:rsid w:val="008A28D4"/>
    <w:rsid w:val="008A3542"/>
    <w:rsid w:val="008A529F"/>
    <w:rsid w:val="008B6A6F"/>
    <w:rsid w:val="008C02BB"/>
    <w:rsid w:val="008C19C7"/>
    <w:rsid w:val="008D0230"/>
    <w:rsid w:val="008D2C0A"/>
    <w:rsid w:val="008D4917"/>
    <w:rsid w:val="008D4976"/>
    <w:rsid w:val="008D686A"/>
    <w:rsid w:val="008E1F45"/>
    <w:rsid w:val="008E3022"/>
    <w:rsid w:val="008E4B22"/>
    <w:rsid w:val="008F42F8"/>
    <w:rsid w:val="008F5D82"/>
    <w:rsid w:val="008F62EE"/>
    <w:rsid w:val="008F6FCD"/>
    <w:rsid w:val="00900757"/>
    <w:rsid w:val="00901BD3"/>
    <w:rsid w:val="00912D19"/>
    <w:rsid w:val="00913662"/>
    <w:rsid w:val="00917016"/>
    <w:rsid w:val="00917CDD"/>
    <w:rsid w:val="009201B1"/>
    <w:rsid w:val="0092050C"/>
    <w:rsid w:val="00920A53"/>
    <w:rsid w:val="0092195F"/>
    <w:rsid w:val="00921C06"/>
    <w:rsid w:val="00923883"/>
    <w:rsid w:val="0092594A"/>
    <w:rsid w:val="00932DEF"/>
    <w:rsid w:val="009341F0"/>
    <w:rsid w:val="009359E8"/>
    <w:rsid w:val="00935FD1"/>
    <w:rsid w:val="0093679E"/>
    <w:rsid w:val="00936B10"/>
    <w:rsid w:val="0094259B"/>
    <w:rsid w:val="00942853"/>
    <w:rsid w:val="00942A9E"/>
    <w:rsid w:val="00943009"/>
    <w:rsid w:val="009468B3"/>
    <w:rsid w:val="00952CD1"/>
    <w:rsid w:val="00956DCA"/>
    <w:rsid w:val="00960075"/>
    <w:rsid w:val="009712CE"/>
    <w:rsid w:val="00975523"/>
    <w:rsid w:val="00976272"/>
    <w:rsid w:val="00982001"/>
    <w:rsid w:val="009867F7"/>
    <w:rsid w:val="00991136"/>
    <w:rsid w:val="00995AFF"/>
    <w:rsid w:val="009A2AAE"/>
    <w:rsid w:val="009A30B0"/>
    <w:rsid w:val="009A4C17"/>
    <w:rsid w:val="009A5AE2"/>
    <w:rsid w:val="009A6CA8"/>
    <w:rsid w:val="009A7AAF"/>
    <w:rsid w:val="009B0463"/>
    <w:rsid w:val="009B24C8"/>
    <w:rsid w:val="009B2F6B"/>
    <w:rsid w:val="009B3907"/>
    <w:rsid w:val="009B58B6"/>
    <w:rsid w:val="009C38DC"/>
    <w:rsid w:val="009C3A77"/>
    <w:rsid w:val="009C3BBF"/>
    <w:rsid w:val="009C6C5B"/>
    <w:rsid w:val="009D589B"/>
    <w:rsid w:val="009D5AD7"/>
    <w:rsid w:val="009D60B0"/>
    <w:rsid w:val="009E1671"/>
    <w:rsid w:val="009E3D03"/>
    <w:rsid w:val="009E5391"/>
    <w:rsid w:val="009E5F14"/>
    <w:rsid w:val="009E6819"/>
    <w:rsid w:val="009F4043"/>
    <w:rsid w:val="009F496B"/>
    <w:rsid w:val="009F61FF"/>
    <w:rsid w:val="009F6DB4"/>
    <w:rsid w:val="009F6E85"/>
    <w:rsid w:val="00A042D7"/>
    <w:rsid w:val="00A06300"/>
    <w:rsid w:val="00A07A09"/>
    <w:rsid w:val="00A12CE4"/>
    <w:rsid w:val="00A14927"/>
    <w:rsid w:val="00A20FCD"/>
    <w:rsid w:val="00A30760"/>
    <w:rsid w:val="00A35697"/>
    <w:rsid w:val="00A438A8"/>
    <w:rsid w:val="00A44D98"/>
    <w:rsid w:val="00A57BFC"/>
    <w:rsid w:val="00A61ED1"/>
    <w:rsid w:val="00A62CEB"/>
    <w:rsid w:val="00A63B63"/>
    <w:rsid w:val="00A642A0"/>
    <w:rsid w:val="00A64343"/>
    <w:rsid w:val="00A751E6"/>
    <w:rsid w:val="00A76005"/>
    <w:rsid w:val="00A770C7"/>
    <w:rsid w:val="00A77201"/>
    <w:rsid w:val="00A83F82"/>
    <w:rsid w:val="00A842D4"/>
    <w:rsid w:val="00A85A8B"/>
    <w:rsid w:val="00A9084A"/>
    <w:rsid w:val="00A97D66"/>
    <w:rsid w:val="00AA3C22"/>
    <w:rsid w:val="00AC0F7D"/>
    <w:rsid w:val="00AC34EC"/>
    <w:rsid w:val="00AD15E6"/>
    <w:rsid w:val="00AD3968"/>
    <w:rsid w:val="00AD4101"/>
    <w:rsid w:val="00AD51C8"/>
    <w:rsid w:val="00AD6A47"/>
    <w:rsid w:val="00AD6D2D"/>
    <w:rsid w:val="00AE12FC"/>
    <w:rsid w:val="00AE4941"/>
    <w:rsid w:val="00AE6A05"/>
    <w:rsid w:val="00AF56D9"/>
    <w:rsid w:val="00B00E71"/>
    <w:rsid w:val="00B048F3"/>
    <w:rsid w:val="00B055F9"/>
    <w:rsid w:val="00B062F5"/>
    <w:rsid w:val="00B103EF"/>
    <w:rsid w:val="00B107DA"/>
    <w:rsid w:val="00B10B4B"/>
    <w:rsid w:val="00B14060"/>
    <w:rsid w:val="00B14F5C"/>
    <w:rsid w:val="00B15924"/>
    <w:rsid w:val="00B16216"/>
    <w:rsid w:val="00B21480"/>
    <w:rsid w:val="00B2235F"/>
    <w:rsid w:val="00B2498E"/>
    <w:rsid w:val="00B25DDD"/>
    <w:rsid w:val="00B278CB"/>
    <w:rsid w:val="00B304D6"/>
    <w:rsid w:val="00B3171F"/>
    <w:rsid w:val="00B34C74"/>
    <w:rsid w:val="00B35048"/>
    <w:rsid w:val="00B3604E"/>
    <w:rsid w:val="00B362DE"/>
    <w:rsid w:val="00B43EE8"/>
    <w:rsid w:val="00B456E8"/>
    <w:rsid w:val="00B52BAE"/>
    <w:rsid w:val="00B5486B"/>
    <w:rsid w:val="00B566A1"/>
    <w:rsid w:val="00B56CFF"/>
    <w:rsid w:val="00B6240F"/>
    <w:rsid w:val="00B62C09"/>
    <w:rsid w:val="00B6493D"/>
    <w:rsid w:val="00B66176"/>
    <w:rsid w:val="00B66917"/>
    <w:rsid w:val="00B67691"/>
    <w:rsid w:val="00B67706"/>
    <w:rsid w:val="00B72C21"/>
    <w:rsid w:val="00B753D6"/>
    <w:rsid w:val="00B75725"/>
    <w:rsid w:val="00B76FC0"/>
    <w:rsid w:val="00B779DE"/>
    <w:rsid w:val="00B8039B"/>
    <w:rsid w:val="00B864F7"/>
    <w:rsid w:val="00B86540"/>
    <w:rsid w:val="00B86CB0"/>
    <w:rsid w:val="00B87568"/>
    <w:rsid w:val="00B94E6C"/>
    <w:rsid w:val="00B97610"/>
    <w:rsid w:val="00B9762C"/>
    <w:rsid w:val="00BA0E8A"/>
    <w:rsid w:val="00BA198B"/>
    <w:rsid w:val="00BB3458"/>
    <w:rsid w:val="00BC5F07"/>
    <w:rsid w:val="00BD0D6D"/>
    <w:rsid w:val="00BD4B1D"/>
    <w:rsid w:val="00BE0088"/>
    <w:rsid w:val="00BE0250"/>
    <w:rsid w:val="00BF1A57"/>
    <w:rsid w:val="00BF30C3"/>
    <w:rsid w:val="00BF483A"/>
    <w:rsid w:val="00C0056E"/>
    <w:rsid w:val="00C05678"/>
    <w:rsid w:val="00C0789A"/>
    <w:rsid w:val="00C07ED3"/>
    <w:rsid w:val="00C10FBE"/>
    <w:rsid w:val="00C11C20"/>
    <w:rsid w:val="00C11F84"/>
    <w:rsid w:val="00C142BA"/>
    <w:rsid w:val="00C15813"/>
    <w:rsid w:val="00C15D67"/>
    <w:rsid w:val="00C24F98"/>
    <w:rsid w:val="00C323B5"/>
    <w:rsid w:val="00C33CC5"/>
    <w:rsid w:val="00C34E6A"/>
    <w:rsid w:val="00C37B77"/>
    <w:rsid w:val="00C4064C"/>
    <w:rsid w:val="00C40789"/>
    <w:rsid w:val="00C42CF8"/>
    <w:rsid w:val="00C448C9"/>
    <w:rsid w:val="00C5009B"/>
    <w:rsid w:val="00C51AD6"/>
    <w:rsid w:val="00C51C80"/>
    <w:rsid w:val="00C52909"/>
    <w:rsid w:val="00C53AA3"/>
    <w:rsid w:val="00C55522"/>
    <w:rsid w:val="00C558A1"/>
    <w:rsid w:val="00C55AD0"/>
    <w:rsid w:val="00C55DF3"/>
    <w:rsid w:val="00C618DF"/>
    <w:rsid w:val="00C65251"/>
    <w:rsid w:val="00C73314"/>
    <w:rsid w:val="00C74F25"/>
    <w:rsid w:val="00C75EE4"/>
    <w:rsid w:val="00C77777"/>
    <w:rsid w:val="00C818B9"/>
    <w:rsid w:val="00C855CA"/>
    <w:rsid w:val="00C8564C"/>
    <w:rsid w:val="00C85A1B"/>
    <w:rsid w:val="00C917F6"/>
    <w:rsid w:val="00C91DC6"/>
    <w:rsid w:val="00C93EBE"/>
    <w:rsid w:val="00C94519"/>
    <w:rsid w:val="00C9482E"/>
    <w:rsid w:val="00CA05D5"/>
    <w:rsid w:val="00CA4D44"/>
    <w:rsid w:val="00CA54E5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F120D"/>
    <w:rsid w:val="00CF2E58"/>
    <w:rsid w:val="00CF3011"/>
    <w:rsid w:val="00CF4C0A"/>
    <w:rsid w:val="00CF52D4"/>
    <w:rsid w:val="00CF7DA8"/>
    <w:rsid w:val="00D01768"/>
    <w:rsid w:val="00D022F1"/>
    <w:rsid w:val="00D105F9"/>
    <w:rsid w:val="00D14D23"/>
    <w:rsid w:val="00D21BC7"/>
    <w:rsid w:val="00D21F9C"/>
    <w:rsid w:val="00D2214F"/>
    <w:rsid w:val="00D24E87"/>
    <w:rsid w:val="00D26AA5"/>
    <w:rsid w:val="00D30B69"/>
    <w:rsid w:val="00D33FB9"/>
    <w:rsid w:val="00D43481"/>
    <w:rsid w:val="00D43B02"/>
    <w:rsid w:val="00D43BFF"/>
    <w:rsid w:val="00D4673B"/>
    <w:rsid w:val="00D46E93"/>
    <w:rsid w:val="00D46F1C"/>
    <w:rsid w:val="00D545B6"/>
    <w:rsid w:val="00D54CA2"/>
    <w:rsid w:val="00D55CA6"/>
    <w:rsid w:val="00D56506"/>
    <w:rsid w:val="00D671FA"/>
    <w:rsid w:val="00D70790"/>
    <w:rsid w:val="00D71C93"/>
    <w:rsid w:val="00D74B4E"/>
    <w:rsid w:val="00D74C6F"/>
    <w:rsid w:val="00D7557F"/>
    <w:rsid w:val="00D776C4"/>
    <w:rsid w:val="00D83D5B"/>
    <w:rsid w:val="00D86321"/>
    <w:rsid w:val="00D8639D"/>
    <w:rsid w:val="00D87DF3"/>
    <w:rsid w:val="00D92B44"/>
    <w:rsid w:val="00D95A6F"/>
    <w:rsid w:val="00D974A3"/>
    <w:rsid w:val="00DA1E6C"/>
    <w:rsid w:val="00DA24CE"/>
    <w:rsid w:val="00DA4483"/>
    <w:rsid w:val="00DA772F"/>
    <w:rsid w:val="00DB5D2F"/>
    <w:rsid w:val="00DC10DF"/>
    <w:rsid w:val="00DC2BD9"/>
    <w:rsid w:val="00DC486D"/>
    <w:rsid w:val="00DC4CE6"/>
    <w:rsid w:val="00DC4F06"/>
    <w:rsid w:val="00DD1FF5"/>
    <w:rsid w:val="00DD531E"/>
    <w:rsid w:val="00DD6B48"/>
    <w:rsid w:val="00DD7D3E"/>
    <w:rsid w:val="00DE24B5"/>
    <w:rsid w:val="00DE5454"/>
    <w:rsid w:val="00DE65C7"/>
    <w:rsid w:val="00DE6BE9"/>
    <w:rsid w:val="00DF0C45"/>
    <w:rsid w:val="00DF1BB2"/>
    <w:rsid w:val="00DF1E77"/>
    <w:rsid w:val="00DF2F14"/>
    <w:rsid w:val="00DF30BD"/>
    <w:rsid w:val="00DF668F"/>
    <w:rsid w:val="00DF6872"/>
    <w:rsid w:val="00E0001E"/>
    <w:rsid w:val="00E0006E"/>
    <w:rsid w:val="00E029F0"/>
    <w:rsid w:val="00E02F3F"/>
    <w:rsid w:val="00E05328"/>
    <w:rsid w:val="00E05911"/>
    <w:rsid w:val="00E1238B"/>
    <w:rsid w:val="00E123BF"/>
    <w:rsid w:val="00E12C08"/>
    <w:rsid w:val="00E12E0A"/>
    <w:rsid w:val="00E16169"/>
    <w:rsid w:val="00E17A86"/>
    <w:rsid w:val="00E2001E"/>
    <w:rsid w:val="00E212DD"/>
    <w:rsid w:val="00E31F59"/>
    <w:rsid w:val="00E3233B"/>
    <w:rsid w:val="00E33815"/>
    <w:rsid w:val="00E338B5"/>
    <w:rsid w:val="00E3636E"/>
    <w:rsid w:val="00E431E6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7675A"/>
    <w:rsid w:val="00E76EA2"/>
    <w:rsid w:val="00E77116"/>
    <w:rsid w:val="00E82984"/>
    <w:rsid w:val="00E83145"/>
    <w:rsid w:val="00E863AE"/>
    <w:rsid w:val="00E9129B"/>
    <w:rsid w:val="00E91EF3"/>
    <w:rsid w:val="00E94FC6"/>
    <w:rsid w:val="00E97E25"/>
    <w:rsid w:val="00EA3674"/>
    <w:rsid w:val="00EA67FD"/>
    <w:rsid w:val="00EA6E4C"/>
    <w:rsid w:val="00EB534C"/>
    <w:rsid w:val="00EC07AC"/>
    <w:rsid w:val="00EC23B0"/>
    <w:rsid w:val="00EC2F91"/>
    <w:rsid w:val="00EC5866"/>
    <w:rsid w:val="00EC6F3C"/>
    <w:rsid w:val="00ED6A07"/>
    <w:rsid w:val="00EE5873"/>
    <w:rsid w:val="00EE6E43"/>
    <w:rsid w:val="00EE73FA"/>
    <w:rsid w:val="00EE79E8"/>
    <w:rsid w:val="00EF2CBC"/>
    <w:rsid w:val="00EF35A7"/>
    <w:rsid w:val="00EF7A34"/>
    <w:rsid w:val="00EF7B0C"/>
    <w:rsid w:val="00F00D01"/>
    <w:rsid w:val="00F02A02"/>
    <w:rsid w:val="00F034C1"/>
    <w:rsid w:val="00F05688"/>
    <w:rsid w:val="00F07089"/>
    <w:rsid w:val="00F07E4B"/>
    <w:rsid w:val="00F134C5"/>
    <w:rsid w:val="00F13D79"/>
    <w:rsid w:val="00F14D76"/>
    <w:rsid w:val="00F16CC6"/>
    <w:rsid w:val="00F258C6"/>
    <w:rsid w:val="00F332FC"/>
    <w:rsid w:val="00F33CED"/>
    <w:rsid w:val="00F34842"/>
    <w:rsid w:val="00F3799B"/>
    <w:rsid w:val="00F379B6"/>
    <w:rsid w:val="00F37EE9"/>
    <w:rsid w:val="00F40344"/>
    <w:rsid w:val="00F40DD9"/>
    <w:rsid w:val="00F428FD"/>
    <w:rsid w:val="00F45CB5"/>
    <w:rsid w:val="00F5034A"/>
    <w:rsid w:val="00F52B79"/>
    <w:rsid w:val="00F554A7"/>
    <w:rsid w:val="00F55730"/>
    <w:rsid w:val="00F56388"/>
    <w:rsid w:val="00F626EC"/>
    <w:rsid w:val="00F67CF6"/>
    <w:rsid w:val="00F70D72"/>
    <w:rsid w:val="00F71EAC"/>
    <w:rsid w:val="00F71F56"/>
    <w:rsid w:val="00F73317"/>
    <w:rsid w:val="00F815B4"/>
    <w:rsid w:val="00F86727"/>
    <w:rsid w:val="00F924AB"/>
    <w:rsid w:val="00F929A0"/>
    <w:rsid w:val="00F93C43"/>
    <w:rsid w:val="00FA0019"/>
    <w:rsid w:val="00FA08F8"/>
    <w:rsid w:val="00FB2A27"/>
    <w:rsid w:val="00FB3E66"/>
    <w:rsid w:val="00FC7311"/>
    <w:rsid w:val="00FC7F33"/>
    <w:rsid w:val="00FD0DFC"/>
    <w:rsid w:val="00FD1C3F"/>
    <w:rsid w:val="00FD4CF3"/>
    <w:rsid w:val="00FD5049"/>
    <w:rsid w:val="00FE4AA6"/>
    <w:rsid w:val="00FE4DAF"/>
    <w:rsid w:val="00FE5BFA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2019-10-02T06:12:00Z</cp:lastPrinted>
  <dcterms:created xsi:type="dcterms:W3CDTF">2019-10-01T07:36:00Z</dcterms:created>
  <dcterms:modified xsi:type="dcterms:W3CDTF">2019-10-02T06:12:00Z</dcterms:modified>
</cp:coreProperties>
</file>